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教育部重点实验室建设与运行管理办法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第一章　总　则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第一条 为加快实施国家创新驱动发展战略，深化科技体制改革，推动高等教育事业发展，规范和加强教育部重点实验室（以下简称实验室）建设与运行管理，制定本办法。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第二条 实验室是高等学校组织高水平科学研究、培养和集聚创新人才、开展学术合作交流的重要基地，是国家科技创新体系的重要组成部分。其主要任务是面向科学前沿，聚焦国家战略需求和行业、区域发展需求，开展创新性研究，提升高等学校创新能力，推动学科建设发展，以高水平科学研究支撑高质量高等教育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第三条 实验室实行“开放、流动、联合、竞争”的运行机制；坚持科教融合，创新引领，定期评估，动态调整。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第四条 实验室是由高等学校建设的具有相对独立性的科研实体，实行人、财、物相应独立的管理机制。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第二章　管理职责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第五条 教育部是实验室的宏观管理部门，主要职责是：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（一）制定实验室发展方针和政策，编制发展规划，发布建设指南。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（二）制定实验室建设与运行管理办法，指导实验室的建设和运行。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（三）负责实验室的立项建设、调整和撤销。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（四）组织实验室的验收、评估和检查。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第六条 高等学校主管部门对实验室建设与运行管理的主要职责是：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（一）将实验室的建设发展纳入行业和地方的发展重点。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（二）推进、落实实验室建设和运行经费，以及相应人事配套政策。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（三）依据本办法，指导和监督实验室的运行和管理。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（四）协助教育部做好实验室的验收、评估和检查工作。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第七条 高等学校是实验室建设和运行管理的主体，其主要职责是：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一）将实验室建设和基本运行经费纳入学校年度预算；在重点学科建设、人才引进和队伍建设、研究生培养指标、自主选题研究等的年度计划中对实验室给予重点支持；提供人力资源、科研场所和仪器设备等条件保障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（二）组织实验室的申报、论证，制定运行管理的实施细则，解决实验室建设运行中的有关问题。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（三）聘任实验室主任和学术委员会主任，组建实验室学术委员会。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（四）组织实验室年度考核，负责日常监督管理，配合做好定期评估。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（五）根据学术委员会建议，提出实验室名称、发展目标、组织结构等重大事项的调整，经主管部门审核报教育部认定。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第三章　立项与建设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第八条 教育部根据科学研究、学科发展和人才培养的需要，结合实验室总体规划和布局，会同高等学校主管部门，不定期发布建设指南，组织开展实验室的立项建设，主要包括立项申请、评审、论证、验收。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第九条 实验室立项申请的基本条件为：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（一）研究方向和目标明确，特色鲜明，在本领域有重要影响；有承担国家和地方重大科研任务的能力；具备培养高层次人才的条件，能够广泛开展国内外学术交流与合作；具有良好的学术氛围。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（二）拥有知名学术带头人和年龄与知识结构合理、富于创新、团结协作的优秀研究团队；具有一支稳定、高水平的研究、实验技术和管理人员队伍。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（三）具有良好实验条件和充足的研究场所、经费保障。人员与用房相对集中，原则上实验室面积不低于3000平方米，仪器设备总价值不低于2000万元。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（四）依托学科应为高等学校的优势和特色学科，或是新兴交叉学科，并符合实验室建设规划和指南。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（五）实验室申请立项时，一般应是已良好运行2年以上的行业、地方、校级重点研究机构，具有较完善的管理制度。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第十条 根据教育部发布的实验室建设指南和要求，符合立项申请基本条件的高等学校按规定格式填写《教育部重点实验室建设申请书》。高等学校应确保申请书内容的真实性，并签署配套经费及条件保障等意见，经主管部门审核后报教育部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第十一条 教育部组织专家对《教育部重点实验室建设申请书》进行评审，择优立项，向高等学校批复立项结果，并抄送其主管部门。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根据立项批复，高等学校组织编制《教育部重点实验室建设计划任务书》，并组织专家组对实验室建设计划进行可行性论证。论证后的建设计划任务书和论证报告报主管部门和教育部备案。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第十二条 实验室建设坚持“边建设、边运行”的原则。鼓励部门、地方、企业参与共建。建设应严格按照《教育部重点实验室建设计划任务书》的内容实施，建设期一般不超过3年。逾期未通过验收的实验室，取消立项建设资格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第十三条 建设任务完成后，高等学校经自查后向主管部门和教育部报送《教育部重点实验室建设验收报告》，并提出验收计划安排。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实验室建设验收由教育部组织或委托相关部门进行。验收专家组一般由学术专家和管理专家组成。验收专家组依据建设计划任务书及验收报告，进行综合评议，形成验收意见。通过验收的实验室，经教育部认定后正式开放运行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第十四条 地方、行业的重点研究机构建设发展成为开放运行的教育部重点实验室后，可以同时保留其原有的地方、行业重点研究机构名称，地方政府和行业部门可继续按照原有渠道和方式给予支持。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第四章　运行与管理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第十五条 高等学校应当重视实验室的建设与发展，成立由主要负责人牵头，科技、人事、学科、财务、资产等部门参加的实验室建设和运行管理委员会，负责落实条件保障、日常监督管理和年度考核工作，协调解决实验室发展中的重大问题，并保障实验室基本运行经费每年不低于100万元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第十六条 实验室实行高等学校领导下的主任负责制。实验室主任负责实验室的全面工作，并设立专职副主任和专职秘书。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实验室主任由高等学校公开招聘和聘任，报主管部门和教育部备案。实验室主任应是本领域高水平的学术带头人，具有较强的组织管理能力，首次聘任时一般不超过55岁。实验室主任应是高等学校聘任的全职教学科研人员，每届任期5年，一般连任不超过2届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第十七条 学术委员会是实验室的学术指导机构，职责是审议实验室的发展目标、研究方向、重大学术活动、年度报告、开放课题。学术委员会会议每年至少召开1次，每次实到人数不少于总人数2/3。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学术委员会主任一般应由非实验室所在高等学校的人员担任。实验室学术委员会主任由高等学校聘任，报主管部门和教育部备案。委员由高等学校聘任。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学术委员会由不少于9位国内外优秀专家组成，其中实验室所在高等学校人员不超过1/3。鼓励聘请外籍专家。1位专家至多同时担任3个实验室的学术委员。委员每届任期5年，一般连任不超过2届，每次换届应更换1/3以上委员，原则上2次不出席学术委员会会议的应予以更换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第十八条 实验室人员由固定人员和流动人员组成。固定人员应是高等学校聘用的聘期2年以上的全职人员，除承担高等学校教学任务外，原则上应全职在实验室工作。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</w:rPr>
        <w:t>固定人员包括研究人员、技术人员和管理人员，一般规模不少于30人。流动人员包括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访问学者、博士后研究人员等。实验室要加大流动人员规模，注重吸引国内外优秀博士后研究人员等青年人才，并通过聘用合同明确工作职责和任务、聘期及在岗工作时间等。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第十九条 实验室应围绕主要研究方向和重点任务，组织团队系统开展持续深入的科学研究，联合国内外优秀团队开展协同创新，承担国家、区域和行业的重大科技任务；充分发挥高等学校多学科优势，设立自主研究选题，加强跨学科研究；开展仪器设备的自主研发和更新改造，开展实验技术方法的创新研究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第二十条 实验室应注重人才培养，吸引优秀本科生进入实验室参与科研活动，支持研究生参与课题研究和学术交流，注重研究成果向教学内容及时转化，积极与国内外科研机构和行业企业联合培养创新人才，开展学生跨校交流和联合培养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第二十一条 实验室应充分开放运行，建立访问学者制度，设立开放课题，吸引优秀人才开展合作研究；广泛开展学术交流，与国内外高水平研究机构和团队开展稳定的实质性合作；积极参与重大国际科技合作计划，争取在国际学术组织中任职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第二十二条 实验室的科研设施和仪器设备、数据库和样本库等科技资源，在满足科研教学需求的同时，应建立开放共享机制，面向社会开放运行。实验室应设立公众开放日，面向社会开展科学知识传播。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第二十三条 实验室应加强知识产权的规范管理。在实验室完成的专著、论文、软件、数据库等研究成果均应标注实验室名称；专利申请、成果转让、奖励申报等按国家有关规定执行；加强数据、标本等科技资源的采集、整理、加工、保存，建设各类资源库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第二十四条 实验室应建立健全各项规章制度，严格遵守国家有关保密规定。加强实验室信息化建设，建立内部管理信息系统和实验室网站，纳入学校信息化工作统筹管理，并保持安全运行。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第二十五条 实验室要营造宽松民主、团结协作、积极进取的工作环境，形成潜心研究、勇于创新和宽容失败的学术氛围。实验室要高度重视学术道德和学风建设，加强自我监督。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第五章　考核评估与调整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第二十六条 实验室必须编制年度报告，并在实验室网站公布。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第二十七条 高等学校以年度报告为基础，每年组织对实验室进行年度考核，并将考核结果与年度报告一并报主管部门和教育部备案。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第二十八条 根据年度考核情况，教育部可会同高等学校主管部门，抽取部分实验室进行现场检查，发现、研究和解决实验室存在的问题。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第二十九条 教育部对实验室进行定期评估。定期评估周期为5年，每年评估1-2个领域。开放运行满3年的实验室应当参加定期评估。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第三十条 教育部负责实验室定期评估的组织实施，制定评估规则，委托和指导第三方机构开展具体评估工作，确定和发布评估结果，受理并处理异议。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第三十一条 定期评估主要对实验室5年的整体运行状况进行综合评估，评估程序分为初评、现场考察和综合评议三个阶段。定期评估工作按照《教育部重点实验室评估规则》进行。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第三十二条 教育部根据定期评估结果，对实验室进行动态调整。未通过评估的实验室不再列入实验室序列；评估结果为优秀的实验室优先推荐申报国家重点实验室。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第六章　附　则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第三十三条 实验室通过验收后，统一命名为“××教育部重点实验室（××大学），英文名称为Key Laboratory of××（×× University），Ministry of Education。如：神经科学教育部重点实验室（北京大学），Key Laboratory of Neuroscience(Peking University), Ministry of Education。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第三十四条 在实验室建设与运行管理中，凡是属于国家科学技术涉密范围的相关情形和内容，应按照《国家科学技术保密规定》等相关法规执行。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第三十五条 《教育部重点实验室评估规则》另行发布。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　　第三十六条 本办法自公布之日起施行，原《高等学校重点实验室建设与管理暂行办法》（教技〔2003〕2号）同时废止。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13A68"/>
    <w:rsid w:val="06F05E67"/>
    <w:rsid w:val="593920BE"/>
    <w:rsid w:val="59813A68"/>
    <w:rsid w:val="6FD62C2B"/>
    <w:rsid w:val="7F1D13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2019-05-06T01:59:00Z</dcterms:created>
  <dc:creator>武芳</dc:creator>
  <cp:lastModifiedBy>武芳</cp:lastModifiedBy>
  <dcterms:modified xsi:type="dcterms:W3CDTF">2019-11-22T02:28:14Z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