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ind w:firstLine="354" w:firstLineChars="98"/>
        <w:jc w:val="center"/>
        <w:rPr>
          <w:rFonts w:ascii="方正小标宋简体" w:eastAsia="方正小标宋简体"/>
          <w:b/>
          <w:sz w:val="36"/>
          <w:szCs w:val="36"/>
        </w:rPr>
      </w:pPr>
      <w:bookmarkStart w:id="6" w:name="_GoBack"/>
      <w:bookmarkEnd w:id="6"/>
      <w:bookmarkStart w:id="0" w:name="_Hlk43189822"/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hint="eastAsia" w:ascii="方正小标宋简体" w:eastAsia="方正小标宋简体"/>
          <w:b/>
          <w:sz w:val="36"/>
          <w:szCs w:val="36"/>
        </w:rPr>
        <w:t>一级学科重要期刊目录</w:t>
      </w:r>
      <w:bookmarkEnd w:id="0"/>
    </w:p>
    <w:p>
      <w:pPr>
        <w:pStyle w:val="7"/>
        <w:spacing w:before="0" w:beforeAutospacing="0" w:after="0" w:afterAutospacing="0"/>
        <w:ind w:firstLine="354" w:firstLineChars="98"/>
        <w:jc w:val="center"/>
        <w:outlineLvl w:val="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（试行）</w:t>
      </w:r>
    </w:p>
    <w:p>
      <w:pPr>
        <w:pStyle w:val="7"/>
        <w:spacing w:before="0" w:beforeAutospacing="0" w:after="0" w:afterAutospacing="0" w:line="560" w:lineRule="exact"/>
        <w:ind w:firstLine="640"/>
        <w:rPr>
          <w:rFonts w:hint="eastAsia" w:ascii="仿宋" w:hAnsi="仿宋" w:eastAsia="仿宋"/>
          <w:b/>
          <w:bCs/>
          <w:sz w:val="32"/>
          <w:szCs w:val="32"/>
        </w:rPr>
      </w:pPr>
      <w:bookmarkStart w:id="1" w:name="OLE_LINK4"/>
      <w:bookmarkStart w:id="2" w:name="OLE_LINK3"/>
    </w:p>
    <w:p>
      <w:pPr>
        <w:pStyle w:val="7"/>
        <w:spacing w:before="0" w:beforeAutospacing="0" w:after="0" w:afterAutospacing="0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期刊源刊认定原则</w:t>
      </w:r>
      <w:r>
        <w:rPr>
          <w:rFonts w:hint="eastAsia" w:ascii="仿宋" w:hAnsi="仿宋" w:eastAsia="仿宋"/>
          <w:sz w:val="32"/>
          <w:szCs w:val="32"/>
        </w:rPr>
        <w:t>。一级学科重要期刊目录刊源应是学术界公认的</w:t>
      </w:r>
      <w:bookmarkStart w:id="3" w:name="_Hlk39735802"/>
      <w:r>
        <w:rPr>
          <w:rFonts w:hint="eastAsia" w:ascii="仿宋" w:hAnsi="仿宋" w:eastAsia="仿宋"/>
          <w:sz w:val="32"/>
          <w:szCs w:val="32"/>
        </w:rPr>
        <w:t>顶尖、权威</w:t>
      </w:r>
      <w:bookmarkEnd w:id="3"/>
      <w:r>
        <w:rPr>
          <w:rFonts w:hint="eastAsia" w:ascii="仿宋" w:hAnsi="仿宋" w:eastAsia="仿宋"/>
          <w:sz w:val="32"/>
          <w:szCs w:val="32"/>
        </w:rPr>
        <w:t>期刊。中文类期刊主要来源于</w:t>
      </w:r>
      <w:bookmarkStart w:id="4" w:name="_Hlk49513834"/>
      <w:r>
        <w:rPr>
          <w:rFonts w:hint="eastAsia" w:ascii="仿宋" w:hAnsi="仿宋" w:eastAsia="仿宋"/>
          <w:sz w:val="32"/>
          <w:szCs w:val="32"/>
        </w:rPr>
        <w:t>南京大学评定的</w:t>
      </w:r>
      <w:r>
        <w:rPr>
          <w:rFonts w:ascii="仿宋" w:hAnsi="仿宋" w:eastAsia="仿宋"/>
          <w:sz w:val="32"/>
          <w:szCs w:val="32"/>
        </w:rPr>
        <w:t>CSSCI期刊目录</w:t>
      </w:r>
      <w:bookmarkEnd w:id="4"/>
      <w:r>
        <w:rPr>
          <w:rFonts w:hint="eastAsia" w:ascii="仿宋" w:hAnsi="仿宋" w:eastAsia="仿宋"/>
          <w:sz w:val="32"/>
          <w:szCs w:val="32"/>
        </w:rPr>
        <w:t>（以下简称中文类</w:t>
      </w:r>
      <w:r>
        <w:rPr>
          <w:rFonts w:ascii="仿宋" w:hAnsi="仿宋" w:eastAsia="仿宋"/>
          <w:sz w:val="32"/>
          <w:szCs w:val="32"/>
        </w:rPr>
        <w:t>C刊）</w:t>
      </w:r>
      <w:r>
        <w:rPr>
          <w:rFonts w:hint="eastAsia" w:ascii="仿宋" w:hAnsi="仿宋" w:eastAsia="仿宋"/>
          <w:sz w:val="32"/>
          <w:szCs w:val="32"/>
        </w:rPr>
        <w:t>、中国科学引文数据库（</w:t>
      </w:r>
      <w:r>
        <w:rPr>
          <w:rFonts w:ascii="仿宋" w:hAnsi="仿宋" w:eastAsia="仿宋"/>
          <w:sz w:val="32"/>
          <w:szCs w:val="32"/>
        </w:rPr>
        <w:t>CSCD）来源期刊列表</w:t>
      </w:r>
      <w:r>
        <w:rPr>
          <w:rFonts w:hint="eastAsia" w:ascii="仿宋" w:hAnsi="仿宋" w:eastAsia="仿宋"/>
          <w:sz w:val="32"/>
          <w:szCs w:val="32"/>
        </w:rPr>
        <w:t>、中国科技期刊卓越行动计划入选项目的中文类期刊目录（以下简称“中文类科技卓越期刊”）等。英文类期刊主要来源于SCI、SSCI、A&amp;HCI目录。</w:t>
      </w:r>
    </w:p>
    <w:p>
      <w:pPr>
        <w:pStyle w:val="7"/>
        <w:spacing w:before="0" w:beforeAutospacing="0" w:after="0" w:afterAutospacing="0"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期刊等级认定原则</w:t>
      </w:r>
      <w:r>
        <w:rPr>
          <w:rFonts w:hint="eastAsia" w:ascii="仿宋" w:hAnsi="仿宋" w:eastAsia="仿宋"/>
          <w:sz w:val="32"/>
          <w:szCs w:val="32"/>
        </w:rPr>
        <w:t>。根据学术界公认的期刊办刊质量、学术影响以及有利于学校一流学科建设的原则，将收录的一级学科中英文重要期刊目录分为A、B、C三个等级。中文类A、B、C三个等级期刊目录由学校通过本原则审核认定。英文类A、B、C三个等级期刊目录根据JCR当年分区评价，分别为英文类的Q1区、Q2区、Q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区期刊。</w:t>
      </w:r>
    </w:p>
    <w:bookmarkEnd w:id="1"/>
    <w:bookmarkEnd w:id="2"/>
    <w:p>
      <w:pPr>
        <w:pStyle w:val="7"/>
        <w:spacing w:before="0" w:beforeAutospacing="0" w:after="0" w:afterAutospacing="0"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期刊收录形式原则</w:t>
      </w:r>
      <w:r>
        <w:rPr>
          <w:rFonts w:hint="eastAsia" w:ascii="仿宋" w:hAnsi="仿宋" w:eastAsia="仿宋"/>
          <w:sz w:val="32"/>
          <w:szCs w:val="32"/>
        </w:rPr>
        <w:t>。一级学科中文类重要期刊的收录形式以期刊目录体现，目录分为综合、理、工、医、文五个大类学科列出。其中综合类期刊目录为所有一级学科通用共享，理、工、医、文类期刊目录分别为各大类一级学科通用分享。一级学科英文类重要期刊目录以当年</w:t>
      </w:r>
      <w:bookmarkStart w:id="5" w:name="_Hlk45114117"/>
      <w:r>
        <w:rPr>
          <w:rFonts w:hint="eastAsia" w:ascii="仿宋" w:hAnsi="仿宋" w:eastAsia="仿宋"/>
          <w:sz w:val="32"/>
          <w:szCs w:val="32"/>
        </w:rPr>
        <w:t>J</w:t>
      </w:r>
      <w:r>
        <w:rPr>
          <w:rFonts w:ascii="仿宋" w:hAnsi="仿宋" w:eastAsia="仿宋"/>
          <w:sz w:val="32"/>
          <w:szCs w:val="32"/>
        </w:rPr>
        <w:t>CRQ1\Q2\Q3</w:t>
      </w:r>
      <w:r>
        <w:rPr>
          <w:rFonts w:hint="eastAsia" w:ascii="仿宋" w:hAnsi="仿宋" w:eastAsia="仿宋"/>
          <w:sz w:val="32"/>
          <w:szCs w:val="32"/>
        </w:rPr>
        <w:t>分区目录</w:t>
      </w:r>
      <w:bookmarkEnd w:id="5"/>
      <w:r>
        <w:rPr>
          <w:rFonts w:hint="eastAsia" w:ascii="仿宋" w:hAnsi="仿宋" w:eastAsia="仿宋"/>
          <w:sz w:val="32"/>
          <w:szCs w:val="32"/>
        </w:rPr>
        <w:t>为依据。</w:t>
      </w:r>
    </w:p>
    <w:p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p/>
    <w:p>
      <w:pPr>
        <w:pStyle w:val="7"/>
        <w:spacing w:before="0" w:beforeAutospacing="0" w:after="0" w:afterAutospacing="0"/>
        <w:ind w:firstLine="235" w:firstLineChars="98"/>
        <w:rPr>
          <w:rFonts w:ascii="方正小标宋简体" w:eastAsia="方正小标宋简体"/>
          <w:szCs w:val="36"/>
        </w:rPr>
      </w:pPr>
      <w:r>
        <w:rPr>
          <w:rFonts w:ascii="方正小标宋简体" w:eastAsia="方正小标宋简体"/>
          <w:szCs w:val="36"/>
        </w:rPr>
        <w:t>附件</w:t>
      </w:r>
    </w:p>
    <w:p>
      <w:pPr>
        <w:pStyle w:val="7"/>
        <w:spacing w:before="0" w:beforeAutospacing="0" w:after="0" w:afterAutospacing="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t>中南大学</w:t>
      </w:r>
      <w:r>
        <w:rPr>
          <w:rFonts w:hint="eastAsia" w:ascii="方正小标宋简体" w:eastAsia="方正小标宋简体"/>
          <w:b/>
          <w:sz w:val="36"/>
          <w:szCs w:val="36"/>
        </w:rPr>
        <w:t>一级学科重要期刊目录A</w:t>
      </w:r>
      <w:r>
        <w:rPr>
          <w:rFonts w:ascii="方正小标宋简体" w:eastAsia="方正小标宋简体"/>
          <w:b/>
          <w:sz w:val="36"/>
          <w:szCs w:val="36"/>
        </w:rPr>
        <w:t>/B</w:t>
      </w:r>
      <w:r>
        <w:rPr>
          <w:rFonts w:hint="eastAsia" w:ascii="方正小标宋简体" w:eastAsia="方正小标宋简体"/>
          <w:b/>
          <w:sz w:val="36"/>
          <w:szCs w:val="36"/>
        </w:rPr>
        <w:t>级中文类清单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一．综合类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1．A级（7种）：</w:t>
      </w:r>
    </w:p>
    <w:p>
      <w:pPr>
        <w:ind w:firstLine="643" w:firstLineChars="20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中国社会科学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中国科学系列（中文版）      </w:t>
            </w:r>
          </w:p>
        </w:tc>
        <w:tc>
          <w:tcPr>
            <w:tcW w:w="4394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</w:p>
    <w:p>
      <w:pPr>
        <w:ind w:firstLine="643" w:firstLineChars="200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求是                 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新华文摘（全文转载）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中南大学学报（自然科学版）</w:t>
            </w:r>
          </w:p>
        </w:tc>
        <w:tc>
          <w:tcPr>
            <w:tcW w:w="4394" w:type="dxa"/>
            <w:noWrap/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中南大学学报（医学版）  </w:t>
            </w: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．B级（2种）：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人大复印资料（全文收录）</w:t>
            </w:r>
          </w:p>
        </w:tc>
        <w:tc>
          <w:tcPr>
            <w:tcW w:w="4394" w:type="dxa"/>
            <w:noWrap/>
          </w:tcPr>
          <w:p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中南大学学报（社会科学版）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二．理</w:t>
      </w:r>
      <w:r>
        <w:rPr>
          <w:rFonts w:ascii="仿宋_GB2312" w:eastAsia="仿宋_GB2312"/>
          <w:b/>
          <w:bCs/>
          <w:sz w:val="32"/>
          <w:szCs w:val="32"/>
        </w:rPr>
        <w:t>学</w:t>
      </w:r>
      <w:r>
        <w:rPr>
          <w:rFonts w:hint="eastAsia" w:ascii="仿宋_GB2312" w:eastAsia="仿宋_GB2312"/>
          <w:b/>
          <w:bCs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化学学报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地质学报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遗传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生物化学与生物物理进展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统计研究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光学学报</w:t>
            </w:r>
          </w:p>
        </w:tc>
        <w:tc>
          <w:tcPr>
            <w:tcW w:w="482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2．B级（1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高等化学学报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化学进展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地学前缘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中华医学遗传学杂志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应用数学学报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数学物理学报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数理统计与管理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5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中国激光</w:t>
            </w:r>
          </w:p>
        </w:tc>
        <w:tc>
          <w:tcPr>
            <w:tcW w:w="4248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光子学报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三．工</w:t>
      </w:r>
      <w:r>
        <w:rPr>
          <w:rFonts w:ascii="仿宋_GB2312" w:eastAsia="仿宋_GB2312"/>
          <w:b/>
          <w:sz w:val="32"/>
          <w:szCs w:val="32"/>
        </w:rPr>
        <w:t>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级（2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899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金属学报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中国有色金属学报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岩石力学与工程学报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化工学报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化工进展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环境科学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机械工程学报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软件学报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通信学报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电子与信息学报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自动化学报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控制理论与应用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铁道学报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中国电机工程学报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工程热物理学报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航空学报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地球物理学报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测绘学报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土木工程学报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建筑结构学报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中国安全科学学报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820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岩土力学</w:t>
            </w:r>
          </w:p>
        </w:tc>
        <w:tc>
          <w:tcPr>
            <w:tcW w:w="5079" w:type="dxa"/>
            <w:noWrap/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建筑学报</w:t>
            </w:r>
          </w:p>
        </w:tc>
      </w:tr>
    </w:tbl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2．B级（41种）：</w:t>
      </w:r>
    </w:p>
    <w:tbl>
      <w:tblPr>
        <w:tblStyle w:val="10"/>
        <w:tblW w:w="100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无机材料学报 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复合材料学报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钢铁研究学报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材料研究学报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高校化学工程学报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过程工程学报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药学学报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工程科学学报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生态学报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机器人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摩擦学学报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仪器仪表学报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计算机研究与发展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计算机辅助设计与图形学学报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计算机科学与探索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系统工程与电子技术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信号处理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信息安全学报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控制与决策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模式识别与人工智能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中国铁道科学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铁道科学与工程学报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电力系统自动化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电工技术学报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发光学报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半导体光电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红外与毫米波学报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太阳能学报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宇航学报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岩石学报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遥感学报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中国公路学报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建筑材料学报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固体力学学报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中国安全生产科学技术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灾害学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计算力学学报</w:t>
            </w:r>
          </w:p>
        </w:tc>
        <w:tc>
          <w:tcPr>
            <w:tcW w:w="4772" w:type="dxa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新建筑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240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经济地理</w:t>
            </w:r>
          </w:p>
        </w:tc>
        <w:tc>
          <w:tcPr>
            <w:tcW w:w="4772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四．</w:t>
      </w:r>
      <w:r>
        <w:rPr>
          <w:rFonts w:ascii="仿宋_GB2312" w:eastAsia="仿宋_GB2312"/>
          <w:b/>
          <w:sz w:val="32"/>
          <w:szCs w:val="32"/>
        </w:rPr>
        <w:t>医学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级（3</w:t>
      </w:r>
      <w:r>
        <w:rPr>
          <w:rFonts w:ascii="仿宋_GB2312" w:eastAsia="仿宋_GB2312"/>
          <w:b/>
          <w:sz w:val="32"/>
          <w:szCs w:val="32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中华预防医学杂志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中华护理杂志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药学学报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中国药理学通报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中华生殖与避孕杂志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中华放射学杂志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中华口腔医学杂志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中华内科杂志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中华结核和呼吸杂志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中华耳鼻咽喉头颈外科杂志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中华儿科杂志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中国中西医结合杂志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中华妇产科杂志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中华肿瘤杂志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中华老年医学杂志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中华神经科杂志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中华精神科杂志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中华皮肤科杂志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中华检验医学杂志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中华眼科杂志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中华物理医学与康复杂志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中国运动医学杂志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中华麻醉学杂志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中华急诊医学杂志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中国危重病急救医学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中国糖尿病杂志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中国感染控制杂志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中华心血管病杂志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中华血液学杂志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中华消化外科杂志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中国普通外科杂志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中华骨科杂志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中华胃肠外科杂志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1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中华泌尿外科杂志</w:t>
            </w:r>
          </w:p>
        </w:tc>
        <w:tc>
          <w:tcPr>
            <w:tcW w:w="5387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中华医学杂志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2．B级（10种）：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中华流行病学杂志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卫生研究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中国护理管理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护理学杂志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中国医药工业杂志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中国药理学与毒理学杂志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生理学报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中华微生物和免疫学杂志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国际口腔医学杂志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上海口腔医学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五．</w:t>
      </w:r>
      <w:r>
        <w:rPr>
          <w:rFonts w:ascii="仿宋_GB2312" w:eastAsia="仿宋_GB2312"/>
          <w:b/>
          <w:sz w:val="32"/>
          <w:szCs w:val="32"/>
        </w:rPr>
        <w:t>人文社会科学</w:t>
      </w:r>
      <w:r>
        <w:rPr>
          <w:rFonts w:hint="eastAsia" w:ascii="仿宋_GB2312" w:eastAsia="仿宋_GB2312"/>
          <w:b/>
          <w:sz w:val="32"/>
          <w:szCs w:val="32"/>
        </w:rPr>
        <w:t>类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1．A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级（</w:t>
      </w:r>
      <w:r>
        <w:rPr>
          <w:rFonts w:ascii="仿宋_GB2312" w:eastAsia="仿宋_GB2312"/>
          <w:b/>
          <w:sz w:val="32"/>
          <w:szCs w:val="32"/>
        </w:rPr>
        <w:t>29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马克思主义研究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当代世界与社会主义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中国行政管理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公共管理学报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管理科学学报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系统工程理论与实践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管理世界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会计研究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社会学研究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中国人口科学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外国文学评论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外语教学与研究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经济研究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中国工业经济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文学评论  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哲学研究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哲学动态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文艺研究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世界宗教研究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中国临床心理学杂志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政治学研究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历史研究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教育研究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体育科学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新闻与传播研究</w:t>
            </w:r>
          </w:p>
        </w:tc>
      </w:tr>
    </w:tbl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中国图书馆学报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．B级（</w:t>
      </w:r>
      <w:r>
        <w:rPr>
          <w:rFonts w:ascii="仿宋_GB2312" w:eastAsia="仿宋_GB2312"/>
          <w:b/>
          <w:sz w:val="32"/>
          <w:szCs w:val="32"/>
        </w:rPr>
        <w:t>77</w:t>
      </w:r>
      <w:r>
        <w:rPr>
          <w:rFonts w:hint="eastAsia" w:ascii="仿宋_GB2312" w:eastAsia="仿宋_GB2312"/>
          <w:b/>
          <w:sz w:val="32"/>
          <w:szCs w:val="32"/>
        </w:rPr>
        <w:t>种）：</w:t>
      </w:r>
    </w:p>
    <w:tbl>
      <w:tblPr>
        <w:tblStyle w:val="10"/>
        <w:tblW w:w="97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科学社会主义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思想理论教育导刊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中共党史研究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马克思主义与现实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公共行政评论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国家行政学院学报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中国土地科学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行政论坛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中国人口</w:t>
            </w:r>
            <w:r>
              <w:rPr>
                <w:rFonts w:hint="eastAsia" w:ascii="微软雅黑" w:hAnsi="微软雅黑" w:eastAsia="微软雅黑" w:cs="微软雅黑"/>
                <w:bCs/>
                <w:sz w:val="32"/>
                <w:szCs w:val="32"/>
              </w:rPr>
              <w:t>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资源与环境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审计研究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中国管理科学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管理工程学报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系统管理学报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预测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南开管理评论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科研管理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管理评论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管理学报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研究与发展管理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社会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人口研究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民族研究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人口学刊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法律科学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法商研究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政法论坛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法制与社会发展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法学评论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法学家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中外法学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中国翻译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外国文学研究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现代外语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外国语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经济学（季刊）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世界经济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金融研究    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经济学动态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数量经济技术经济研究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国际贸易问题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产业经济研究    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资源科学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方言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中国现代文学研究丛刊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文学遗产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文艺理论研究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世界哲学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自然辩证法研究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科学技术哲学研究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道德与文明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伦理学研究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现代哲学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自然辩证法通讯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音乐研究   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民族艺术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北京舞蹈学院学报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美术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装饰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艺术设计研究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艺术百家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文化遗产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心理学报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心理与行为研究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世界经济与政治  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当代亚太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中国史研究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高等教育研究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中国体育科技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现代传播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图书情报工作</w:t>
            </w: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7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103" w:type="dxa"/>
            <w:noWrap/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注：1.理、工、医学类C级中文期刊，为A、B级期刊目录清单之外的其他中文类科技卓越期刊（英文类期刊按JCR分区评价）。清单略。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2．文科类C级中文期刊，为A、B级期刊目录清单之外的其他中文类C刊（不含扩展版）。清单略。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782922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0"/>
    <w:rsid w:val="00015BBA"/>
    <w:rsid w:val="0002532E"/>
    <w:rsid w:val="000338B6"/>
    <w:rsid w:val="00033F1F"/>
    <w:rsid w:val="00037B86"/>
    <w:rsid w:val="000428FF"/>
    <w:rsid w:val="00044559"/>
    <w:rsid w:val="00047B36"/>
    <w:rsid w:val="00072FD0"/>
    <w:rsid w:val="0007670A"/>
    <w:rsid w:val="00095F57"/>
    <w:rsid w:val="000B54B6"/>
    <w:rsid w:val="000B6475"/>
    <w:rsid w:val="000D61D2"/>
    <w:rsid w:val="000E1CAE"/>
    <w:rsid w:val="000E5160"/>
    <w:rsid w:val="00111A98"/>
    <w:rsid w:val="00112CFD"/>
    <w:rsid w:val="00147B0B"/>
    <w:rsid w:val="00165657"/>
    <w:rsid w:val="00186197"/>
    <w:rsid w:val="001A0D76"/>
    <w:rsid w:val="001C4A48"/>
    <w:rsid w:val="001C567E"/>
    <w:rsid w:val="00202EB5"/>
    <w:rsid w:val="00225FEE"/>
    <w:rsid w:val="002343AF"/>
    <w:rsid w:val="002345E3"/>
    <w:rsid w:val="00281A0D"/>
    <w:rsid w:val="002D1A7B"/>
    <w:rsid w:val="002D20D8"/>
    <w:rsid w:val="002D2DC6"/>
    <w:rsid w:val="002D738A"/>
    <w:rsid w:val="002E1CA0"/>
    <w:rsid w:val="002F0B32"/>
    <w:rsid w:val="00332FAA"/>
    <w:rsid w:val="0036304B"/>
    <w:rsid w:val="0037794A"/>
    <w:rsid w:val="003839DB"/>
    <w:rsid w:val="00391D09"/>
    <w:rsid w:val="00395083"/>
    <w:rsid w:val="003A31E7"/>
    <w:rsid w:val="003A7D5F"/>
    <w:rsid w:val="003C50DD"/>
    <w:rsid w:val="003D5302"/>
    <w:rsid w:val="003D5AA6"/>
    <w:rsid w:val="003F3F48"/>
    <w:rsid w:val="003F59C3"/>
    <w:rsid w:val="00404BE4"/>
    <w:rsid w:val="00430631"/>
    <w:rsid w:val="0043767E"/>
    <w:rsid w:val="004469EB"/>
    <w:rsid w:val="00451E0B"/>
    <w:rsid w:val="004857D6"/>
    <w:rsid w:val="004A115C"/>
    <w:rsid w:val="004A5B25"/>
    <w:rsid w:val="004C1F17"/>
    <w:rsid w:val="004D2F71"/>
    <w:rsid w:val="00505391"/>
    <w:rsid w:val="005065F9"/>
    <w:rsid w:val="00512DE1"/>
    <w:rsid w:val="0053063C"/>
    <w:rsid w:val="005412DD"/>
    <w:rsid w:val="00577F91"/>
    <w:rsid w:val="00580FE7"/>
    <w:rsid w:val="005973CB"/>
    <w:rsid w:val="005A1D06"/>
    <w:rsid w:val="005B025F"/>
    <w:rsid w:val="005C18CB"/>
    <w:rsid w:val="0060700E"/>
    <w:rsid w:val="006105FD"/>
    <w:rsid w:val="00615C84"/>
    <w:rsid w:val="006371F0"/>
    <w:rsid w:val="00647A7A"/>
    <w:rsid w:val="00654FEC"/>
    <w:rsid w:val="00660D15"/>
    <w:rsid w:val="00661D20"/>
    <w:rsid w:val="00677BBC"/>
    <w:rsid w:val="00687E6E"/>
    <w:rsid w:val="006F018B"/>
    <w:rsid w:val="007034A5"/>
    <w:rsid w:val="00704FA0"/>
    <w:rsid w:val="00710845"/>
    <w:rsid w:val="00717F7B"/>
    <w:rsid w:val="00725DAC"/>
    <w:rsid w:val="00786DC4"/>
    <w:rsid w:val="007A5194"/>
    <w:rsid w:val="007B19FF"/>
    <w:rsid w:val="00805EAE"/>
    <w:rsid w:val="0081551F"/>
    <w:rsid w:val="00820A79"/>
    <w:rsid w:val="00820ACE"/>
    <w:rsid w:val="00843E98"/>
    <w:rsid w:val="00876974"/>
    <w:rsid w:val="00885D09"/>
    <w:rsid w:val="0089241A"/>
    <w:rsid w:val="008A7CB7"/>
    <w:rsid w:val="008B1C79"/>
    <w:rsid w:val="008C44B8"/>
    <w:rsid w:val="008D6540"/>
    <w:rsid w:val="008E3AFE"/>
    <w:rsid w:val="008E6395"/>
    <w:rsid w:val="00900F13"/>
    <w:rsid w:val="009317CC"/>
    <w:rsid w:val="00947E9C"/>
    <w:rsid w:val="00951399"/>
    <w:rsid w:val="009757BF"/>
    <w:rsid w:val="009948C3"/>
    <w:rsid w:val="009F51FA"/>
    <w:rsid w:val="00A15501"/>
    <w:rsid w:val="00A25190"/>
    <w:rsid w:val="00A26C4E"/>
    <w:rsid w:val="00A359B1"/>
    <w:rsid w:val="00A56178"/>
    <w:rsid w:val="00A71FBD"/>
    <w:rsid w:val="00A9498D"/>
    <w:rsid w:val="00AC4D01"/>
    <w:rsid w:val="00AC6EE6"/>
    <w:rsid w:val="00AF0329"/>
    <w:rsid w:val="00AF2634"/>
    <w:rsid w:val="00AF5D4D"/>
    <w:rsid w:val="00B027E1"/>
    <w:rsid w:val="00B217E5"/>
    <w:rsid w:val="00B2282A"/>
    <w:rsid w:val="00B45099"/>
    <w:rsid w:val="00B50801"/>
    <w:rsid w:val="00B965E7"/>
    <w:rsid w:val="00BB0E49"/>
    <w:rsid w:val="00BD0ACF"/>
    <w:rsid w:val="00BE1346"/>
    <w:rsid w:val="00BE621E"/>
    <w:rsid w:val="00C173EE"/>
    <w:rsid w:val="00C17ED8"/>
    <w:rsid w:val="00C34BE5"/>
    <w:rsid w:val="00CB351A"/>
    <w:rsid w:val="00CE6A94"/>
    <w:rsid w:val="00CE6C98"/>
    <w:rsid w:val="00D12F67"/>
    <w:rsid w:val="00D26136"/>
    <w:rsid w:val="00D27D79"/>
    <w:rsid w:val="00D72D53"/>
    <w:rsid w:val="00DB622A"/>
    <w:rsid w:val="00DC2CC6"/>
    <w:rsid w:val="00DE67DE"/>
    <w:rsid w:val="00DF1AA3"/>
    <w:rsid w:val="00DF4C98"/>
    <w:rsid w:val="00E04C16"/>
    <w:rsid w:val="00E265A2"/>
    <w:rsid w:val="00E52FE0"/>
    <w:rsid w:val="00E63A8D"/>
    <w:rsid w:val="00E63CA3"/>
    <w:rsid w:val="00E6572B"/>
    <w:rsid w:val="00E74608"/>
    <w:rsid w:val="00E846B0"/>
    <w:rsid w:val="00EA479C"/>
    <w:rsid w:val="00F20051"/>
    <w:rsid w:val="00F21EEB"/>
    <w:rsid w:val="00F24FF9"/>
    <w:rsid w:val="00F45F26"/>
    <w:rsid w:val="00F46235"/>
    <w:rsid w:val="00F66648"/>
    <w:rsid w:val="00F8317A"/>
    <w:rsid w:val="00F83D11"/>
    <w:rsid w:val="00F85CEA"/>
    <w:rsid w:val="00F91C00"/>
    <w:rsid w:val="00FB4FBF"/>
    <w:rsid w:val="00FC719F"/>
    <w:rsid w:val="00FD711F"/>
    <w:rsid w:val="00FF4280"/>
    <w:rsid w:val="022D54A1"/>
    <w:rsid w:val="18E76BCD"/>
    <w:rsid w:val="365A4737"/>
    <w:rsid w:val="50A963F0"/>
    <w:rsid w:val="67AB1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00"/>
      <w:u w:val="none"/>
      <w:shd w:val="clear" w:color="auto" w:fill="auto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1"/>
    <w:link w:val="3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  <w:style w:type="character" w:customStyle="1" w:styleId="20">
    <w:name w:val="文档结构图 Char"/>
    <w:basedOn w:val="11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578</Words>
  <Characters>3296</Characters>
  <Lines>27</Lines>
  <Paragraphs>7</Paragraphs>
  <TotalTime>6</TotalTime>
  <ScaleCrop>false</ScaleCrop>
  <LinksUpToDate>false</LinksUpToDate>
  <CharactersWithSpaces>3867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2020-09-01T03:35:00Z</dcterms:created>
  <dc:creator>彭汝滨</dc:creator>
  <cp:lastModifiedBy>75156</cp:lastModifiedBy>
  <cp:lastPrinted>2020-07-08T07:48:00Z</cp:lastPrinted>
  <dcterms:modified xsi:type="dcterms:W3CDTF">2021-08-16T16:53:17Z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616DA36660C64E1EB5F18B86FC4B48CC</vt:lpwstr>
  </property>
</Properties>
</file>